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markup-compatibility/2006" xmlns:ns2="http://schemas.microsoft.com/office/word/2010/wordml" xmlns:ns3="http://schemas.openxmlformats.org/officeDocument/2006/relationships" xmlns:w="http://schemas.openxmlformats.org/wordprocessingml/2006/main" ns1:Ignorable="w14 w15 w16se w16cid w16 w16cex w16sdtdh w16sdtfl w16du wp14">
  <w:body>
    <w:p ns2:paraId="34DDE524" ns2:textId="77777777" w:rsidR="009D1BF2" w:rsidRPr="00CA65A8" w:rsidRDefault="00000000">
      <w:pPr>
        <w:pStyle w:val="Title"/>
        <w:rPr>
          <w:lang w:val="ru-RU"/>
        </w:rPr>
      </w:pPr>
      <w:r w:rsidRPr="00CA65A8">
        <w:rPr>
          <w:color w:val="000000"/>
          <w:u w:val="none"/>
          <w:lang w:val="ru-RU"/>
        </w:rPr>
        <w:t xml:space="preserve">Пользовательское соглашение </w:t>
      </w:r>
      <w:proofErr w:type="spellStart"/>
      <w:r>
        <w:rPr>
          <w:color w:val="000000"/>
          <w:u w:val="none"/>
        </w:rPr>
        <w:t>HiringScore</w:t>
      </w:r>
      <w:proofErr w:type="spellEnd"/>
      <w:r w:rsidRPr="00CA65A8">
        <w:rPr>
          <w:color w:val="000000"/>
          <w:u w:val="none"/>
          <w:lang w:val="ru-RU"/>
        </w:rPr>
        <w:t>.</w:t>
      </w:r>
      <w:r>
        <w:rPr>
          <w:color w:val="000000"/>
          <w:u w:val="none"/>
        </w:rPr>
        <w:t>ai</w:t>
      </w:r>
    </w:p>
    <w:p ns2:paraId="3FAC758A" ns2:textId="77777777" w:rsidR="009D1BF2" w:rsidRPr="00CA65A8" w:rsidRDefault="00000000">
      <w:pPr>
        <w:rPr>
          <w:lang w:val="ru-RU"/>
        </w:rPr>
      </w:pPr>
      <w:r w:rsidRPr="00CA65A8">
        <w:rPr>
          <w:color w:val="5F5F5F"/>
          <w:lang w:val="ru-RU"/>
        </w:rPr>
        <w:t>Условия использования сайта и сервиса</w:t>
      </w:r>
    </w:p>
    <w:p ns2:paraId="5625F258" ns2:textId="47852D2A" w:rsidR="009D1BF2" w:rsidRDefault="00000000">
      <w:pPr>
        <w:pStyle w:val="Small"/>
      </w:pPr>
      <w:r>
        <w:t>19.09.2026 | https://hiringscore.ai</w:t>
      </w:r>
    </w:p>
    <w:p ns2:paraId="08CEF130" ns2:textId="77777777" w:rsidR="009D1BF2" w:rsidRPr="00CA65A8" w:rsidRDefault="00000000">
      <w:pPr>
        <w:rPr>
          <w:lang w:val="ru-RU"/>
        </w:rPr>
      </w:pPr>
      <w:r w:rsidRPr="00CA65A8">
        <w:rPr>
          <w:lang w:val="ru-RU"/>
        </w:rPr>
        <w:t>Настоящее Пользовательское соглашение регулирует использование сайта https://hiringscore.ai и функциональности HiringScore.ai (далее — «Сервис»). Для целей Соглашения «Администрация Сервиса» означает администрацию сайта HiringScore.ai. Единый адрес для обращений: corp@hiringscore.ai.</w:t>
      </w:r>
      <w:r/>
      <w:r w:rsidRPr="00CA65A8">
        <w:rPr>
          <w:lang w:val="ru-RU"/>
        </w:rPr>
      </w:r>
      <w:proofErr w:type="spellStart"/>
      <w:r/>
      <w:proofErr w:type="spellEnd"/>
      <w:r w:rsidRPr="00CA65A8">
        <w:rPr>
          <w:lang w:val="ru-RU"/>
        </w:rPr>
      </w:r>
      <w:r/>
      <w:r w:rsidRPr="00CA65A8">
        <w:rPr>
          <w:lang w:val="ru-RU"/>
        </w:rPr>
      </w:r>
      <w:proofErr w:type="spellStart"/>
      <w:r/>
      <w:proofErr w:type="spellEnd"/>
      <w:r w:rsidRPr="00CA65A8">
        <w:rPr>
          <w:lang w:val="ru-RU"/>
        </w:rPr>
      </w:r>
      <w:r/>
      <w:r w:rsidRPr="00CA65A8">
        <w:rPr>
          <w:lang w:val="ru-RU"/>
        </w:rPr>
      </w:r>
      <w:proofErr w:type="spellStart"/>
      <w:r/>
      <w:proofErr w:type="spellEnd"/>
      <w:r w:rsidRPr="00CA65A8">
        <w:rPr>
          <w:lang w:val="ru-RU"/>
        </w:rPr>
      </w:r>
      <w:r/>
      <w:r w:rsidRPr="00CA65A8">
        <w:rPr>
          <w:lang w:val="ru-RU"/>
        </w:rPr>
      </w:r>
      <w:proofErr w:type="spellStart"/>
      <w:r/>
      <w:proofErr w:type="spellEnd"/>
      <w:r w:rsidRPr="00CA65A8">
        <w:rPr>
          <w:lang w:val="ru-RU"/>
        </w:rPr>
      </w:r>
      <w:proofErr w:type="spellStart"/>
      <w:r/>
      <w:proofErr w:type="spellEnd"/>
      <w:r w:rsidRPr="00CA65A8">
        <w:rPr>
          <w:lang w:val="ru-RU"/>
        </w:rPr>
      </w:r>
      <w:r/>
      <w:r w:rsidRPr="00CA65A8">
        <w:rPr>
          <w:lang w:val="ru-RU"/>
        </w:rPr>
      </w:r>
    </w:p>
    <w:p ns2:paraId="06078267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1. Пользователи и принятие условий</w:t>
      </w:r>
    </w:p>
    <w:p ns2:paraId="6922533A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Сервис может использоваться кандидатами и иными индивидуальными пользователями, HR-специалистами, представителями организаций и администраторами организаций.</w:t>
      </w:r>
    </w:p>
    <w:p ns2:paraId="64DFBF8B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Пользователь принимает Соглашение отдельным действием. Согласие на обработку персональных данных предоставляется отдельно.</w:t>
      </w:r>
    </w:p>
    <w:p ns2:paraId="76C431C7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Сервис предназначен для лиц 18+. Дата рождения, если запрашивается, является необязательным полем, если интерфейс прямо не предусматривает иное.</w:t>
      </w:r>
    </w:p>
    <w:p ns2:paraId="5FB689EA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Пользователь обязан предоставлять достоверные данные и не выдавать себя за другое лицо.</w:t>
      </w:r>
    </w:p>
    <w:p ns2:paraId="78D5C220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2. Функциональность Сервиса</w:t>
      </w:r>
    </w:p>
    <w:p ns2:paraId="3B8549F3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Сервис предоставляет инструменты для создания профиля, прохождения тестов, загрузки резюме, формирования результатов и отчетов, работы с вакансиями и кандидатами, аналитики Job Fit, а также реферальных функций и функции «поделиться профилем».</w:t>
      </w:r>
    </w:p>
    <w:p ns2:paraId="0372C0BA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В интерфейсе индивидуального пользователя по каждому типу теста отображается последний актуальный результат. Предыдущие результаты и отчеты могут сохраняться во внутренних системах и быть доступны уполномоченным администраторам платформы для администрирования, поддержки, аудита, качества и безопасности, но не отображаются пользователю как отдельная история версий.</w:t>
      </w:r>
    </w:p>
    <w:p ns2:paraId="6458640E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Доступность функций зависит от роли, настроек приватности, приглашения организации и конфигурации Сервиса.</w:t>
      </w:r>
    </w:p>
    <w:p ns2:paraId="2E0347AD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3. Регистрация и аккаунт</w:t>
      </w:r>
    </w:p>
    <w:p ns2:paraId="4EE1827A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Для персонализированного использования пользователь указывает адрес электронной почты и подтверждает его одноразовым кодом.</w:t>
      </w:r>
    </w:p>
    <w:p ns2:paraId="3C5758DD" ns2:textId="5B228656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Профиль может включать имя, фамилию.</w:t>
      </w:r>
    </w:p>
    <w:p ns2:paraId="7DF8E841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HR/представитель организации может дополнительно указывать название организации, корпоративный домен, корпоративный адрес электронной почты и роль.</w:t>
      </w:r>
    </w:p>
    <w:p ns2:paraId="50F2FAE0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Пользователь отвечает за контроль над своим адресом электронной почты и средствами доступа.</w:t>
      </w:r>
    </w:p>
    <w:p ns2:paraId="148F478F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4. Тестирование, отчеты и приватность</w:t>
      </w:r>
    </w:p>
    <w:p ns2:paraId="57B8E6CE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Пользователь самостоятельно отвечает на вопросы; результаты формируются автоматически на основании ответов и алгоритмов/методик Сервиса.</w:t>
      </w:r>
    </w:p>
    <w:p ns2:paraId="6B7B4CF7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Результаты носят информационно-аналитический характер и не являются медицинским/психиатрическим заключением, диагнозом, профессиональной аттестацией или гарантией результата.</w:t>
      </w:r>
    </w:p>
    <w:p ns2:paraId="7444A1A7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По умолчанию профиль, отчеты и результаты являются закрытыми.</w:t>
      </w:r>
    </w:p>
    <w:p ns2:paraId="07FA82AD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Доступ к собственному результату третьим лицам предоставляет сам пользователь либо он предоставляется конкретной организации в рамках понятного пользователю сценария приглашения и соответствующего согласия.</w:t>
      </w:r>
    </w:p>
    <w:p ns2:paraId="3073D5D4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При включении публичного профиля/результата Сервис запрашивает отдельное согласие на распространение. Пользователь выбирает категории, которые могут стать публичными.</w:t>
      </w:r>
    </w:p>
    <w:p ns2:paraId="66DEFB95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Пользователь может отключить публичность; это не гарантирует удаление копий, ранее созданных независимыми третьими лицами.</w:t>
      </w:r>
    </w:p>
    <w:p ns2:paraId="13666D9B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5. Резюме и профессиональные данные</w:t>
      </w:r>
    </w:p>
    <w:p ns2:paraId="5B878B0E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Пользователь может загружать резюме. Сервис может обрабатывать файл, имя, формат, размер, дату загрузки, опыт, образование, навыки, квалификацию и иные добровольно включенные сведения.</w:t>
      </w:r>
    </w:p>
    <w:p ns2:paraId="79EE7751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Не следует намеренно включать в резюме сведения о здоровье, политических взглядах, религиозных убеждениях, интимной жизни и другие специальные категории, если это не требуется конкретным законным сценарием.</w:t>
      </w:r>
    </w:p>
    <w:p ns2:paraId="4C645975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Пользователь подтверждает, что вправе предоставлять содержащиеся в резюме сведения и документы.</w:t>
      </w:r>
    </w:p>
    <w:p ns2:paraId="40C8C13C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 xml:space="preserve">6. </w:t>
      </w:r>
      <w:r>
        <w:t>B</w:t>
      </w:r>
      <w:r w:rsidRPr="00CA65A8">
        <w:rPr>
          <w:lang w:val="ru-RU"/>
        </w:rPr>
        <w:t>2</w:t>
      </w:r>
      <w:r>
        <w:t>B</w:t>
      </w:r>
      <w:r w:rsidRPr="00CA65A8">
        <w:rPr>
          <w:lang w:val="ru-RU"/>
        </w:rPr>
        <w:t xml:space="preserve">: </w:t>
      </w:r>
      <w:r>
        <w:t>HR</w:t>
      </w:r>
      <w:r w:rsidRPr="00CA65A8">
        <w:rPr>
          <w:lang w:val="ru-RU"/>
        </w:rPr>
        <w:t>, организации, кандидаты и вакансии</w:t>
      </w:r>
    </w:p>
    <w:p ns2:paraId="70A9EB91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HR/организации могут создавать вакансии и указывать роль, описание, требования, компетенции и другие профессиональные критерии.</w:t>
      </w:r>
    </w:p>
    <w:p ns2:paraId="41BF1289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Если HR/организация передает HiringScore.ai ПД кандидата или резюме, такая сторона подтверждает наличие законного основания и обязуется не загружать избыточные данные.</w:t>
      </w:r>
    </w:p>
    <w:p ns2:paraId="5A36EB28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При приглашении кандидату может сообщаться организация, назначенные тесты и объем результатов, доступных этой организации.</w:t>
      </w:r>
    </w:p>
    <w:p ns2:paraId="07E85220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Данные одной организации не должны быть доступны другой организации, кроме случаев, когда субъект сам предоставляет доступ.</w:t>
      </w:r>
    </w:p>
    <w:p ns2:paraId="76A33B03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 xml:space="preserve">7. </w:t>
      </w:r>
      <w:r>
        <w:t>Job</w:t>
      </w:r>
      <w:r w:rsidRPr="00CA65A8">
        <w:rPr>
          <w:lang w:val="ru-RU"/>
        </w:rPr>
        <w:t xml:space="preserve"> </w:t>
      </w:r>
      <w:r>
        <w:t>Fit</w:t>
      </w:r>
      <w:r w:rsidRPr="00CA65A8">
        <w:rPr>
          <w:lang w:val="ru-RU"/>
        </w:rPr>
        <w:t xml:space="preserve"> и кадровые решения</w:t>
      </w:r>
    </w:p>
    <w:p ns2:paraId="6F1BD46E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Job Fit, рейтинг, балл и сопоставления являются аналитическими инструментами.</w:t>
      </w:r>
    </w:p>
    <w:p ns2:paraId="19B160FF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HiringScore.ai не принимает за работодателя решение о найме, отказе, увольнении или ином кадровом действии.</w:t>
      </w:r>
    </w:p>
    <w:p ns2:paraId="44E2D2CE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HR/организация используют результаты вместе с профессиональной оценкой человека и не применяют Сервис как единственный автоматический механизм юридически значимого решения без соответствующего основания.</w:t>
      </w:r>
    </w:p>
    <w:p ns2:paraId="4CBDFD34" ns2:textId="77777777" w:rsidR="009D1BF2" w:rsidRPr="00CA65A8" w:rsidRDefault="00000000">
      <w:pPr>
        <w:pStyle w:val="Heading1"/>
        <w:rPr>
          <w:lang w:val="ru-RU"/>
        </w:rPr>
      </w:pPr>
      <w:r>
        <w:t xml:space="preserve">8. Реферальные ссылки и функция «поделиться профилем»</w:t>
      </w:r>
    </w:p>
    <w:p ns2:paraId="2FA7A1F6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Сервис может предоставлять персональные ссылки для приглашения или функции «поделиться профилем».</w:t>
      </w:r>
    </w:p>
    <w:p ns2:paraId="4CFD2DB0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Пользователь не должен передавать Сервису контактные данные друзей только для отправки приглашения; приглашенный самостоятельно переходит по ссылке и принимает документы.</w:t>
      </w:r>
    </w:p>
    <w:p ns2:paraId="27CE922E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Функция «поделиться профилем» не означает автоматическую публичность всего профиля: объем определяется настройками и согласиями.</w:t>
      </w:r>
    </w:p>
    <w:p ns2:paraId="3ACAAF00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9. Допустимое использование</w:t>
      </w:r>
    </w:p>
    <w:p ns2:paraId="0CA86700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Запрещено обходить ограничения доступа, пытаться получить чужие резюме/отчеты, вмешиваться в работу Сервиса, использовать чужие аккаунты или автоматизированно выгружать данные без разрешения.</w:t>
      </w:r>
    </w:p>
    <w:p ns2:paraId="33840FDE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Запрещено публиковать закрытые вопросы тестов, ключи оценивания, внутренние алгоритмы и защищенные материалы.</w:t>
      </w:r>
    </w:p>
    <w:p ns2:paraId="6C617935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10. Персональные данные</w:t>
      </w:r>
    </w:p>
    <w:p ns2:paraId="7273E3FB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Обработка описывается в Политике и отдельных согласиях.</w:t>
      </w:r>
    </w:p>
    <w:p ns2:paraId="62FE0C97" ns2:textId="5688888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Запросы на доступ, исправление, удаление и отзыв направляются на corp@hiringscore.ai.</w:t>
      </w:r>
    </w:p>
    <w:p ns2:paraId="4735F929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Для публичного распространения применяется отдельное согласие.</w:t>
      </w:r>
    </w:p>
    <w:p ns2:paraId="7CA480D8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11. Интеллектуальная собственность</w:t>
      </w:r>
    </w:p>
    <w:p ns2:paraId="4DEFCE56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Код, дизайн, структура, тексты, отчеты и иные охраняемые элементы принадлежат правообладателям либо используются законно.</w:t>
      </w:r>
    </w:p>
    <w:p ns2:paraId="03CB9A6E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Название HiringScore.ai, фирменные обозначения и названия тестов могут использоваться в оригинальном написании без перевода.</w:t>
      </w:r>
    </w:p>
    <w:p ns2:paraId="34F011A1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12. Ответственность и доступность</w:t>
      </w:r>
    </w:p>
    <w:p ns2:paraId="78E112A5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Сервис является информационно-аналитическим инструментом и не гарантирует конкретный карьерный, кадровый или коммерческий результат.</w:t>
      </w:r>
    </w:p>
    <w:p ns2:paraId="6D9536E1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Администрация не отвечает за самостоятельные решения пользователя, HR или работодателя.</w:t>
      </w:r>
    </w:p>
    <w:p ns2:paraId="10674828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Ограничения ответственности применяются в пределах обязательного законодательства.</w:t>
      </w:r>
    </w:p>
    <w:p ns2:paraId="6547E817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13. Удаление и прекращение использования</w:t>
      </w:r>
    </w:p>
    <w:p ns2:paraId="129FB817" ns2:textId="4EEA837A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Пользователь может прекратить использование и запросить удаление аккаунта/данных через функцию или corp@hiringscore.ai.</w:t>
      </w:r>
    </w:p>
    <w:p ns2:paraId="1465F5E4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Отдельные технические записи и резервные копии могут сохраняться ограниченный срок по техническим/обязательным основаниям.</w:t>
      </w:r>
    </w:p>
    <w:p ns2:paraId="2696F3C3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14. Язык</w:t>
      </w:r>
    </w:p>
    <w:p ns2:paraId="081241B5" ns2:textId="4FB37278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Юридически значимая информация и инструкции предоставляются на русском; дополнительные языковые версии могут предоставляться для удобства.</w:t>
      </w:r>
    </w:p>
    <w:p ns2:paraId="3F6F6344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Бренд HiringScore.ai, фирменные наименования, товарные знаки, знаки обслуживания и названия методик могут использоваться в оригинальном написании.</w:t>
      </w:r>
    </w:p>
    <w:p ns2:paraId="2F400F7B" ns2:textId="77777777" w:rsidR="009D1BF2" w:rsidRPr="00CA65A8" w:rsidRDefault="00000000">
      <w:pPr>
        <w:pStyle w:val="Heading1"/>
        <w:rPr>
          <w:lang w:val="ru-RU"/>
        </w:rPr>
      </w:pPr>
      <w:r w:rsidRPr="00CA65A8">
        <w:rPr>
          <w:lang w:val="ru-RU"/>
        </w:rPr>
        <w:t>15. Контакты и изменения</w:t>
      </w:r>
    </w:p>
    <w:p ns2:paraId="479EAB1D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Актуальная редакция публикуется на сайте с датой.</w:t>
      </w:r>
    </w:p>
    <w:p ns2:paraId="2D1751AD" ns2:textId="77777777" w:rsidR="009D1BF2" w:rsidRPr="00CA65A8" w:rsidRDefault="00000000">
      <w:pPr>
        <w:rPr>
          <w:lang w:val="ru-RU"/>
        </w:rPr>
        <w:numPr>
          <w:numId w:val="0"/>
        </w:numPr>
        <w:ind w:left="360" w:hanging="180"/>
      </w:pPr>
      <w:r>
        <w:t xml:space="preserve">  - Единый адрес для обращений: corp@hiringscore.ai.</w:t>
      </w:r>
    </w:p>
    <w:sectPr w:rsidR="009D1BF2" w:rsidRPr="00CA65A8" w:rsidSect="00034616">
      <w:footerReference w:type="default" ns3:id="rId8"/>
      <w:pgSz w:w="12240" w:h="15840"/>
      <w:pgMar w:top="1020" w:right="1077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758CD" w14:textId="77777777" w:rsidR="00DA6C9A" w:rsidRDefault="00DA6C9A">
      <w:pPr>
        <w:spacing w:after="0" w:line="240" w:lineRule="auto"/>
      </w:pPr>
      <w:r>
        <w:separator/>
      </w:r>
    </w:p>
  </w:endnote>
  <w:endnote w:type="continuationSeparator" w:id="0">
    <w:p w14:paraId="4FF9D8D3" w14:textId="77777777" w:rsidR="00DA6C9A" w:rsidRDefault="00DA6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7938F" w14:textId="77777777" w:rsidR="009D1BF2" w:rsidRDefault="00000000">
    <w:pPr>
      <w:pStyle w:val="Footer"/>
      <w:jc w:val="center"/>
    </w:pPr>
    <w:r>
      <w:rPr>
        <w:color w:val="696969"/>
        <w:sz w:val="16"/>
      </w:rPr>
      <w:t>HiringScore.ai | 19.09.2026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EBEBC" w14:textId="77777777" w:rsidR="00DA6C9A" w:rsidRDefault="00DA6C9A">
      <w:pPr>
        <w:spacing w:after="0" w:line="240" w:lineRule="auto"/>
      </w:pPr>
      <w:r>
        <w:separator/>
      </w:r>
    </w:p>
  </w:footnote>
  <w:footnote w:type="continuationSeparator" w:id="0">
    <w:p w14:paraId="60EC386E" w14:textId="77777777" w:rsidR="00DA6C9A" w:rsidRDefault="00DA6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9576016">
    <w:abstractNumId w:val="8"/>
  </w:num>
  <w:num w:numId="2" w16cid:durableId="1423725759">
    <w:abstractNumId w:val="6"/>
  </w:num>
  <w:num w:numId="3" w16cid:durableId="1163471072">
    <w:abstractNumId w:val="5"/>
  </w:num>
  <w:num w:numId="4" w16cid:durableId="2028746275">
    <w:abstractNumId w:val="4"/>
  </w:num>
  <w:num w:numId="5" w16cid:durableId="618954054">
    <w:abstractNumId w:val="7"/>
  </w:num>
  <w:num w:numId="6" w16cid:durableId="1715275798">
    <w:abstractNumId w:val="3"/>
  </w:num>
  <w:num w:numId="7" w16cid:durableId="1955480701">
    <w:abstractNumId w:val="2"/>
  </w:num>
  <w:num w:numId="8" w16cid:durableId="566191882">
    <w:abstractNumId w:val="1"/>
  </w:num>
  <w:num w:numId="9" w16cid:durableId="927006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D1BF2"/>
    <w:rsid w:val="00AA1D8D"/>
    <w:rsid w:val="00B47730"/>
    <w:rsid w:val="00CA65A8"/>
    <w:rsid w:val="00CB0664"/>
    <w:rsid w:val="00DA6C9A"/>
    <w:rsid w:val="00E67F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B7E1B"/>
  <w14:defaultImageDpi w14:val="300"/>
  <w15:docId w15:val="{B049DFD4-20B2-439E-931D-72A0CFD7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10" w:line="254" w:lineRule="auto"/>
    </w:pPr>
    <w:rPr>
      <w:rFonts w:ascii="Liberation Sans" w:eastAsia="Liberation Sans" w:hAnsi="Liberation San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Liberation Sans" w:eastAsia="Liberation Sans" w:hAnsi="Liberation Sans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Marina Badyaeva</cp:lastModifiedBy>
  <cp:revision>2</cp:revision>
  <dcterms:created xsi:type="dcterms:W3CDTF">2026-09-19T08:22:00Z</dcterms:created>
  <dcterms:modified xsi:type="dcterms:W3CDTF">2026-09-19T08:22:00Z</dcterms:modified>
  <cp:category/>
</cp:coreProperties>
</file>